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0E81" w14:textId="77777777" w:rsidR="0075294A" w:rsidRDefault="0075294A">
      <w:pPr>
        <w:jc w:val="center"/>
        <w:rPr>
          <w:rFonts w:ascii="Times New Roman" w:hAnsi="Times New Roman"/>
          <w:b/>
          <w:sz w:val="32"/>
          <w:u w:val="single"/>
        </w:rPr>
      </w:pPr>
    </w:p>
    <w:p w14:paraId="632F42D4" w14:textId="77777777" w:rsidR="0075294A" w:rsidRDefault="0075294A">
      <w:pPr>
        <w:jc w:val="center"/>
        <w:rPr>
          <w:rFonts w:ascii="Times New Roman" w:hAnsi="Times New Roman"/>
          <w:b/>
          <w:sz w:val="32"/>
          <w:u w:val="single"/>
        </w:rPr>
      </w:pPr>
    </w:p>
    <w:p w14:paraId="2723A24C" w14:textId="77777777" w:rsidR="0075294A" w:rsidRDefault="0075294A">
      <w:pPr>
        <w:jc w:val="center"/>
        <w:rPr>
          <w:rFonts w:ascii="Times New Roman" w:hAnsi="Times New Roman"/>
          <w:b/>
          <w:sz w:val="32"/>
          <w:u w:val="single"/>
        </w:rPr>
      </w:pPr>
    </w:p>
    <w:p w14:paraId="1D160AF0" w14:textId="77777777" w:rsidR="0075294A" w:rsidRDefault="0075294A">
      <w:pPr>
        <w:jc w:val="center"/>
        <w:rPr>
          <w:rFonts w:ascii="Times New Roman" w:hAnsi="Times New Roman"/>
          <w:b/>
          <w:u w:val="single"/>
        </w:rPr>
      </w:pPr>
      <w:r>
        <w:rPr>
          <w:rFonts w:ascii="Times New Roman" w:hAnsi="Times New Roman"/>
          <w:b/>
          <w:u w:val="single"/>
        </w:rPr>
        <w:t>Equal Opportunity Monitoring</w:t>
      </w:r>
    </w:p>
    <w:p w14:paraId="71AE5E0B" w14:textId="77777777" w:rsidR="0075294A" w:rsidRDefault="0075294A">
      <w:pPr>
        <w:jc w:val="center"/>
        <w:rPr>
          <w:rFonts w:ascii="Times New Roman" w:hAnsi="Times New Roman"/>
          <w:b/>
          <w:sz w:val="20"/>
          <w:u w:val="single"/>
        </w:rPr>
      </w:pPr>
    </w:p>
    <w:p w14:paraId="495AC96D" w14:textId="77777777" w:rsidR="0075294A" w:rsidRDefault="0075294A">
      <w:pPr>
        <w:jc w:val="center"/>
        <w:rPr>
          <w:rFonts w:ascii="Times New Roman" w:hAnsi="Times New Roman"/>
          <w:b/>
          <w:sz w:val="20"/>
          <w:u w:val="single"/>
        </w:rPr>
      </w:pPr>
    </w:p>
    <w:p w14:paraId="3AEE3722" w14:textId="0FCFDF2F" w:rsidR="0075294A" w:rsidRPr="00BC1EDB" w:rsidRDefault="00662F88">
      <w:pPr>
        <w:rPr>
          <w:rFonts w:ascii="Times New Roman" w:hAnsi="Times New Roman"/>
          <w:b/>
          <w:bCs/>
          <w:szCs w:val="24"/>
          <w:u w:val="single"/>
        </w:rPr>
      </w:pPr>
      <w:r>
        <w:rPr>
          <w:rFonts w:ascii="Times New Roman" w:hAnsi="Times New Roman"/>
          <w:b/>
          <w:sz w:val="20"/>
          <w:u w:val="single"/>
        </w:rPr>
        <w:t xml:space="preserve">Job </w:t>
      </w:r>
      <w:proofErr w:type="gramStart"/>
      <w:r>
        <w:rPr>
          <w:rFonts w:ascii="Times New Roman" w:hAnsi="Times New Roman"/>
          <w:b/>
          <w:sz w:val="20"/>
          <w:u w:val="single"/>
        </w:rPr>
        <w:t>Title</w:t>
      </w:r>
      <w:r w:rsidR="0075294A">
        <w:rPr>
          <w:rFonts w:ascii="Times New Roman" w:hAnsi="Times New Roman"/>
          <w:sz w:val="20"/>
        </w:rPr>
        <w:t>:-</w:t>
      </w:r>
      <w:proofErr w:type="gramEnd"/>
      <w:r w:rsidR="00BC1EDB" w:rsidRPr="00BC1EDB">
        <w:rPr>
          <w:rFonts w:ascii="Times New Roman" w:hAnsi="Times New Roman"/>
          <w:b/>
          <w:bCs/>
          <w:szCs w:val="24"/>
        </w:rPr>
        <w:t xml:space="preserve">Teacher of </w:t>
      </w:r>
      <w:r w:rsidR="00EF4876">
        <w:rPr>
          <w:rFonts w:ascii="Times New Roman" w:hAnsi="Times New Roman"/>
          <w:b/>
          <w:bCs/>
          <w:szCs w:val="24"/>
        </w:rPr>
        <w:t>Mathematics – Maternity Cover</w:t>
      </w:r>
    </w:p>
    <w:p w14:paraId="5FC5F9B4" w14:textId="77777777" w:rsidR="0075294A" w:rsidRDefault="0075294A">
      <w:pPr>
        <w:rPr>
          <w:rFonts w:ascii="Times New Roman" w:hAnsi="Times New Roman"/>
          <w:b/>
          <w:sz w:val="20"/>
          <w:u w:val="single"/>
        </w:rPr>
      </w:pPr>
    </w:p>
    <w:p w14:paraId="49094CE0" w14:textId="77777777" w:rsidR="0075294A" w:rsidRDefault="0075294A">
      <w:pPr>
        <w:rPr>
          <w:rFonts w:ascii="Times New Roman" w:hAnsi="Times New Roman"/>
          <w:sz w:val="20"/>
        </w:rPr>
      </w:pPr>
      <w:r>
        <w:rPr>
          <w:rFonts w:ascii="Times New Roman" w:hAnsi="Times New Roman"/>
          <w:sz w:val="20"/>
        </w:rPr>
        <w:t xml:space="preserve">It is the policy of St Malachy's College that all eligible persons have equal opportunity for employment and advancement based on ability, qualifications and aptitude.  St Malachy's College selects those suitable for appointment solely </w:t>
      </w:r>
      <w:proofErr w:type="gramStart"/>
      <w:r>
        <w:rPr>
          <w:rFonts w:ascii="Times New Roman" w:hAnsi="Times New Roman"/>
          <w:sz w:val="20"/>
        </w:rPr>
        <w:t>on the basis of</w:t>
      </w:r>
      <w:proofErr w:type="gramEnd"/>
      <w:r>
        <w:rPr>
          <w:rFonts w:ascii="Times New Roman" w:hAnsi="Times New Roman"/>
          <w:sz w:val="20"/>
        </w:rPr>
        <w:t xml:space="preserve"> merit, without any regard whatsoever to an individual's sex, religion or disability.  Recruitment is monitored to ensure that the equal opportunity policy is effectively implemented.</w:t>
      </w:r>
    </w:p>
    <w:p w14:paraId="04D70917" w14:textId="77777777" w:rsidR="0075294A" w:rsidRDefault="0075294A">
      <w:pPr>
        <w:rPr>
          <w:rFonts w:ascii="Times New Roman" w:hAnsi="Times New Roman"/>
          <w:sz w:val="20"/>
        </w:rPr>
      </w:pPr>
    </w:p>
    <w:p w14:paraId="4884776B" w14:textId="77777777" w:rsidR="00664E59" w:rsidRDefault="00664E59">
      <w:pPr>
        <w:rPr>
          <w:rFonts w:ascii="Times New Roman" w:hAnsi="Times New Roman"/>
          <w:sz w:val="20"/>
        </w:rPr>
      </w:pPr>
      <w:r w:rsidRPr="00664E59">
        <w:rPr>
          <w:rFonts w:ascii="Times New Roman" w:hAnsi="Times New Roman"/>
          <w:b/>
          <w:sz w:val="20"/>
        </w:rPr>
        <w:t>Date of Birth:</w:t>
      </w:r>
      <w:r>
        <w:rPr>
          <w:rFonts w:ascii="Times New Roman" w:hAnsi="Times New Roman"/>
          <w:sz w:val="20"/>
        </w:rPr>
        <w:t xml:space="preserve"> ___________________________</w:t>
      </w:r>
      <w:r w:rsidR="00BC1EDB">
        <w:rPr>
          <w:rFonts w:ascii="Times New Roman" w:hAnsi="Times New Roman"/>
          <w:sz w:val="20"/>
        </w:rPr>
        <w:t xml:space="preserve">       </w:t>
      </w:r>
      <w:r w:rsidR="00BC1EDB" w:rsidRPr="00B9431B">
        <w:rPr>
          <w:rFonts w:ascii="Times New Roman" w:hAnsi="Times New Roman"/>
          <w:b/>
          <w:bCs/>
          <w:sz w:val="20"/>
        </w:rPr>
        <w:t>National Insurance Number:</w:t>
      </w:r>
      <w:r w:rsidR="00BC1EDB">
        <w:rPr>
          <w:rFonts w:ascii="Times New Roman" w:hAnsi="Times New Roman"/>
          <w:sz w:val="20"/>
        </w:rPr>
        <w:t xml:space="preserve"> _________________________</w:t>
      </w:r>
    </w:p>
    <w:p w14:paraId="1CE62954" w14:textId="77777777" w:rsidR="00664E59" w:rsidRDefault="00664E59">
      <w:pPr>
        <w:rPr>
          <w:rFonts w:ascii="Times New Roman" w:hAnsi="Times New Roman"/>
          <w:sz w:val="20"/>
        </w:rPr>
      </w:pPr>
    </w:p>
    <w:p w14:paraId="44CC2CBE" w14:textId="77777777" w:rsidR="0075294A" w:rsidRDefault="0075294A">
      <w:pPr>
        <w:rPr>
          <w:rFonts w:ascii="Times New Roman" w:hAnsi="Times New Roman"/>
          <w:b/>
          <w:sz w:val="20"/>
          <w:u w:val="single"/>
        </w:rPr>
      </w:pPr>
      <w:r>
        <w:rPr>
          <w:rFonts w:ascii="Times New Roman" w:hAnsi="Times New Roman"/>
          <w:b/>
          <w:sz w:val="20"/>
          <w:u w:val="single"/>
        </w:rPr>
        <w:t>Sex</w:t>
      </w:r>
    </w:p>
    <w:p w14:paraId="67DD5BD3" w14:textId="77777777" w:rsidR="0075294A" w:rsidRDefault="0075294A">
      <w:pPr>
        <w:rPr>
          <w:rFonts w:ascii="Times New Roman" w:hAnsi="Times New Roman"/>
          <w:sz w:val="20"/>
        </w:rPr>
      </w:pPr>
    </w:p>
    <w:tbl>
      <w:tblPr>
        <w:tblW w:w="0" w:type="auto"/>
        <w:tblLayout w:type="fixed"/>
        <w:tblLook w:val="0000" w:firstRow="0" w:lastRow="0" w:firstColumn="0" w:lastColumn="0" w:noHBand="0" w:noVBand="0"/>
      </w:tblPr>
      <w:tblGrid>
        <w:gridCol w:w="1548"/>
        <w:gridCol w:w="720"/>
      </w:tblGrid>
      <w:tr w:rsidR="0075294A" w14:paraId="59D5A0FE" w14:textId="77777777">
        <w:tblPrEx>
          <w:tblCellMar>
            <w:top w:w="0" w:type="dxa"/>
            <w:bottom w:w="0" w:type="dxa"/>
          </w:tblCellMar>
        </w:tblPrEx>
        <w:trPr>
          <w:cantSplit/>
        </w:trPr>
        <w:tc>
          <w:tcPr>
            <w:tcW w:w="1548" w:type="dxa"/>
            <w:tcBorders>
              <w:right w:val="single" w:sz="6" w:space="0" w:color="auto"/>
            </w:tcBorders>
          </w:tcPr>
          <w:p w14:paraId="32188F96" w14:textId="77777777" w:rsidR="0075294A" w:rsidRDefault="0075294A">
            <w:pPr>
              <w:spacing w:line="360" w:lineRule="atLeast"/>
              <w:rPr>
                <w:rFonts w:ascii="Times New Roman" w:hAnsi="Times New Roman"/>
                <w:sz w:val="20"/>
              </w:rPr>
            </w:pPr>
            <w:r>
              <w:rPr>
                <w:rFonts w:ascii="Times New Roman" w:hAnsi="Times New Roman"/>
                <w:sz w:val="20"/>
              </w:rPr>
              <w:t>Male</w:t>
            </w:r>
          </w:p>
        </w:tc>
        <w:tc>
          <w:tcPr>
            <w:tcW w:w="720" w:type="dxa"/>
            <w:tcBorders>
              <w:top w:val="single" w:sz="6" w:space="0" w:color="auto"/>
              <w:left w:val="single" w:sz="6" w:space="0" w:color="auto"/>
              <w:bottom w:val="single" w:sz="6" w:space="0" w:color="auto"/>
              <w:right w:val="single" w:sz="6" w:space="0" w:color="auto"/>
            </w:tcBorders>
          </w:tcPr>
          <w:p w14:paraId="7349307A" w14:textId="77777777" w:rsidR="0075294A" w:rsidRDefault="0075294A">
            <w:pPr>
              <w:spacing w:line="360" w:lineRule="atLeast"/>
              <w:rPr>
                <w:rFonts w:ascii="Times New Roman" w:hAnsi="Times New Roman"/>
                <w:sz w:val="20"/>
              </w:rPr>
            </w:pPr>
          </w:p>
        </w:tc>
      </w:tr>
      <w:tr w:rsidR="0075294A" w14:paraId="50A09070" w14:textId="77777777">
        <w:tblPrEx>
          <w:tblCellMar>
            <w:top w:w="0" w:type="dxa"/>
            <w:bottom w:w="0" w:type="dxa"/>
          </w:tblCellMar>
        </w:tblPrEx>
        <w:trPr>
          <w:cantSplit/>
        </w:trPr>
        <w:tc>
          <w:tcPr>
            <w:tcW w:w="1548" w:type="dxa"/>
            <w:tcBorders>
              <w:right w:val="single" w:sz="6" w:space="0" w:color="auto"/>
            </w:tcBorders>
          </w:tcPr>
          <w:p w14:paraId="738E2708" w14:textId="77777777" w:rsidR="0075294A" w:rsidRDefault="0075294A">
            <w:pPr>
              <w:spacing w:line="360" w:lineRule="atLeast"/>
              <w:rPr>
                <w:rFonts w:ascii="Times New Roman" w:hAnsi="Times New Roman"/>
                <w:sz w:val="20"/>
              </w:rPr>
            </w:pPr>
            <w:r>
              <w:rPr>
                <w:rFonts w:ascii="Times New Roman" w:hAnsi="Times New Roman"/>
                <w:sz w:val="20"/>
              </w:rPr>
              <w:t>Female</w:t>
            </w:r>
          </w:p>
        </w:tc>
        <w:tc>
          <w:tcPr>
            <w:tcW w:w="720" w:type="dxa"/>
            <w:tcBorders>
              <w:top w:val="single" w:sz="6" w:space="0" w:color="auto"/>
              <w:left w:val="single" w:sz="6" w:space="0" w:color="auto"/>
              <w:bottom w:val="single" w:sz="6" w:space="0" w:color="auto"/>
              <w:right w:val="single" w:sz="6" w:space="0" w:color="auto"/>
            </w:tcBorders>
          </w:tcPr>
          <w:p w14:paraId="2F7C5A4A" w14:textId="77777777" w:rsidR="0075294A" w:rsidRDefault="0075294A">
            <w:pPr>
              <w:spacing w:line="360" w:lineRule="atLeast"/>
              <w:rPr>
                <w:rFonts w:ascii="Times New Roman" w:hAnsi="Times New Roman"/>
                <w:sz w:val="20"/>
              </w:rPr>
            </w:pPr>
          </w:p>
        </w:tc>
      </w:tr>
    </w:tbl>
    <w:p w14:paraId="3AD2046F" w14:textId="77777777" w:rsidR="0075294A" w:rsidRDefault="0075294A">
      <w:pPr>
        <w:rPr>
          <w:rFonts w:ascii="Times New Roman" w:hAnsi="Times New Roman"/>
          <w:sz w:val="20"/>
        </w:rPr>
      </w:pPr>
    </w:p>
    <w:p w14:paraId="2600F7CF" w14:textId="77777777" w:rsidR="0075294A" w:rsidRDefault="0075294A">
      <w:pPr>
        <w:rPr>
          <w:rFonts w:ascii="Times New Roman" w:hAnsi="Times New Roman"/>
          <w:b/>
          <w:sz w:val="20"/>
          <w:u w:val="single"/>
        </w:rPr>
      </w:pPr>
      <w:r>
        <w:rPr>
          <w:rFonts w:ascii="Times New Roman" w:hAnsi="Times New Roman"/>
          <w:b/>
          <w:sz w:val="20"/>
          <w:u w:val="single"/>
        </w:rPr>
        <w:t>Community Background</w:t>
      </w:r>
    </w:p>
    <w:p w14:paraId="0E2F7FBE" w14:textId="77777777" w:rsidR="0075294A" w:rsidRDefault="0075294A">
      <w:pPr>
        <w:rPr>
          <w:rFonts w:ascii="Times New Roman" w:hAnsi="Times New Roman"/>
          <w:sz w:val="20"/>
        </w:rPr>
      </w:pPr>
    </w:p>
    <w:p w14:paraId="4F4450B3" w14:textId="77777777" w:rsidR="0075294A" w:rsidRDefault="0075294A">
      <w:pPr>
        <w:rPr>
          <w:rFonts w:ascii="Times New Roman" w:hAnsi="Times New Roman"/>
          <w:sz w:val="20"/>
        </w:rPr>
      </w:pPr>
      <w:r>
        <w:rPr>
          <w:rFonts w:ascii="Times New Roman" w:hAnsi="Times New Roman"/>
          <w:sz w:val="20"/>
        </w:rPr>
        <w:t>St Malachy's College is required by the Fair Employment (</w:t>
      </w:r>
      <w:smartTag w:uri="urn:schemas-microsoft-com:office:smarttags" w:element="place">
        <w:smartTag w:uri="urn:schemas-microsoft-com:office:smarttags" w:element="country-region">
          <w:r>
            <w:rPr>
              <w:rFonts w:ascii="Times New Roman" w:hAnsi="Times New Roman"/>
              <w:sz w:val="20"/>
            </w:rPr>
            <w:t>Northern Ireland</w:t>
          </w:r>
        </w:smartTag>
      </w:smartTag>
      <w:r>
        <w:rPr>
          <w:rFonts w:ascii="Times New Roman" w:hAnsi="Times New Roman"/>
          <w:sz w:val="20"/>
        </w:rPr>
        <w:t>) Act 1989 (as amended), to monitor the community background of its employees and of applicants to posts.</w:t>
      </w:r>
    </w:p>
    <w:p w14:paraId="0AD8B11B" w14:textId="77777777" w:rsidR="0075294A" w:rsidRDefault="0075294A">
      <w:pPr>
        <w:rPr>
          <w:rFonts w:ascii="Times New Roman" w:hAnsi="Times New Roman"/>
          <w:sz w:val="20"/>
        </w:rPr>
      </w:pPr>
    </w:p>
    <w:p w14:paraId="360F16A0" w14:textId="77777777" w:rsidR="0075294A" w:rsidRDefault="0075294A">
      <w:pPr>
        <w:rPr>
          <w:rFonts w:ascii="Times New Roman" w:hAnsi="Times New Roman"/>
          <w:sz w:val="20"/>
        </w:rPr>
      </w:pPr>
      <w:r>
        <w:rPr>
          <w:rFonts w:ascii="Times New Roman" w:hAnsi="Times New Roman"/>
          <w:sz w:val="20"/>
        </w:rPr>
        <w:t xml:space="preserve">Please indicate the community to which you belong by ticking the appropriate box </w:t>
      </w:r>
      <w:proofErr w:type="gramStart"/>
      <w:r>
        <w:rPr>
          <w:rFonts w:ascii="Times New Roman" w:hAnsi="Times New Roman"/>
          <w:sz w:val="20"/>
        </w:rPr>
        <w:t>below:-</w:t>
      </w:r>
      <w:proofErr w:type="gramEnd"/>
    </w:p>
    <w:p w14:paraId="7BE3CC57" w14:textId="77777777" w:rsidR="0075294A" w:rsidRDefault="0075294A">
      <w:pPr>
        <w:rPr>
          <w:rFonts w:ascii="Times New Roman" w:hAnsi="Times New Roman"/>
          <w:sz w:val="20"/>
        </w:rPr>
      </w:pPr>
    </w:p>
    <w:tbl>
      <w:tblPr>
        <w:tblW w:w="0" w:type="auto"/>
        <w:tblLayout w:type="fixed"/>
        <w:tblLook w:val="0000" w:firstRow="0" w:lastRow="0" w:firstColumn="0" w:lastColumn="0" w:noHBand="0" w:noVBand="0"/>
      </w:tblPr>
      <w:tblGrid>
        <w:gridCol w:w="5148"/>
        <w:gridCol w:w="720"/>
      </w:tblGrid>
      <w:tr w:rsidR="0075294A" w14:paraId="4E574B83" w14:textId="77777777">
        <w:tblPrEx>
          <w:tblCellMar>
            <w:top w:w="0" w:type="dxa"/>
            <w:bottom w:w="0" w:type="dxa"/>
          </w:tblCellMar>
        </w:tblPrEx>
        <w:trPr>
          <w:cantSplit/>
        </w:trPr>
        <w:tc>
          <w:tcPr>
            <w:tcW w:w="5148" w:type="dxa"/>
          </w:tcPr>
          <w:p w14:paraId="6D232C19" w14:textId="77777777" w:rsidR="0075294A" w:rsidRDefault="0075294A">
            <w:pPr>
              <w:spacing w:line="240" w:lineRule="atLeast"/>
              <w:rPr>
                <w:rFonts w:ascii="Times New Roman" w:hAnsi="Times New Roman"/>
                <w:sz w:val="20"/>
              </w:rPr>
            </w:pPr>
          </w:p>
          <w:p w14:paraId="795FBD14" w14:textId="77777777" w:rsidR="0075294A" w:rsidRDefault="0075294A">
            <w:pPr>
              <w:spacing w:line="240" w:lineRule="atLeast"/>
              <w:rPr>
                <w:rFonts w:ascii="Times New Roman" w:hAnsi="Times New Roman"/>
                <w:sz w:val="20"/>
              </w:rPr>
            </w:pPr>
            <w:r>
              <w:rPr>
                <w:rFonts w:ascii="Times New Roman" w:hAnsi="Times New Roman"/>
                <w:sz w:val="20"/>
              </w:rPr>
              <w:t>I am a member of the Protestant Community</w:t>
            </w:r>
          </w:p>
        </w:tc>
        <w:tc>
          <w:tcPr>
            <w:tcW w:w="720" w:type="dxa"/>
            <w:tcBorders>
              <w:top w:val="single" w:sz="6" w:space="0" w:color="auto"/>
              <w:left w:val="single" w:sz="6" w:space="0" w:color="auto"/>
              <w:bottom w:val="single" w:sz="6" w:space="0" w:color="auto"/>
              <w:right w:val="single" w:sz="6" w:space="0" w:color="auto"/>
            </w:tcBorders>
          </w:tcPr>
          <w:p w14:paraId="68E5AE29" w14:textId="77777777" w:rsidR="0075294A" w:rsidRDefault="0075294A">
            <w:pPr>
              <w:spacing w:line="480" w:lineRule="atLeast"/>
              <w:rPr>
                <w:rFonts w:ascii="Times New Roman" w:hAnsi="Times New Roman"/>
                <w:sz w:val="20"/>
              </w:rPr>
            </w:pPr>
          </w:p>
        </w:tc>
      </w:tr>
      <w:tr w:rsidR="0075294A" w14:paraId="203DC05C" w14:textId="77777777">
        <w:tblPrEx>
          <w:tblCellMar>
            <w:top w:w="0" w:type="dxa"/>
            <w:bottom w:w="0" w:type="dxa"/>
          </w:tblCellMar>
        </w:tblPrEx>
        <w:trPr>
          <w:cantSplit/>
        </w:trPr>
        <w:tc>
          <w:tcPr>
            <w:tcW w:w="5148" w:type="dxa"/>
          </w:tcPr>
          <w:p w14:paraId="05F8BAA8" w14:textId="77777777" w:rsidR="0075294A" w:rsidRDefault="0075294A">
            <w:pPr>
              <w:spacing w:line="240" w:lineRule="atLeast"/>
              <w:rPr>
                <w:rFonts w:ascii="Times New Roman" w:hAnsi="Times New Roman"/>
                <w:sz w:val="20"/>
              </w:rPr>
            </w:pPr>
          </w:p>
          <w:p w14:paraId="321D7F3F" w14:textId="77777777" w:rsidR="0075294A" w:rsidRDefault="0075294A">
            <w:pPr>
              <w:spacing w:line="240" w:lineRule="atLeast"/>
              <w:rPr>
                <w:rFonts w:ascii="Times New Roman" w:hAnsi="Times New Roman"/>
                <w:sz w:val="20"/>
              </w:rPr>
            </w:pPr>
            <w:r>
              <w:rPr>
                <w:rFonts w:ascii="Times New Roman" w:hAnsi="Times New Roman"/>
                <w:sz w:val="20"/>
              </w:rPr>
              <w:t>I am a member of the Roman Catholic Community</w:t>
            </w:r>
          </w:p>
        </w:tc>
        <w:tc>
          <w:tcPr>
            <w:tcW w:w="720" w:type="dxa"/>
            <w:tcBorders>
              <w:top w:val="single" w:sz="6" w:space="0" w:color="auto"/>
              <w:left w:val="single" w:sz="6" w:space="0" w:color="auto"/>
              <w:bottom w:val="single" w:sz="6" w:space="0" w:color="auto"/>
              <w:right w:val="single" w:sz="6" w:space="0" w:color="auto"/>
            </w:tcBorders>
          </w:tcPr>
          <w:p w14:paraId="30A760EA" w14:textId="77777777" w:rsidR="0075294A" w:rsidRDefault="0075294A">
            <w:pPr>
              <w:spacing w:line="480" w:lineRule="atLeast"/>
              <w:rPr>
                <w:rFonts w:ascii="Times New Roman" w:hAnsi="Times New Roman"/>
                <w:sz w:val="20"/>
              </w:rPr>
            </w:pPr>
          </w:p>
        </w:tc>
      </w:tr>
      <w:tr w:rsidR="0075294A" w14:paraId="4F115112" w14:textId="77777777">
        <w:tblPrEx>
          <w:tblCellMar>
            <w:top w:w="0" w:type="dxa"/>
            <w:bottom w:w="0" w:type="dxa"/>
          </w:tblCellMar>
        </w:tblPrEx>
        <w:trPr>
          <w:cantSplit/>
        </w:trPr>
        <w:tc>
          <w:tcPr>
            <w:tcW w:w="5148" w:type="dxa"/>
          </w:tcPr>
          <w:p w14:paraId="7C094A9B" w14:textId="77777777" w:rsidR="0075294A" w:rsidRDefault="0075294A">
            <w:pPr>
              <w:spacing w:line="240" w:lineRule="atLeast"/>
              <w:rPr>
                <w:rFonts w:ascii="Times New Roman" w:hAnsi="Times New Roman"/>
                <w:sz w:val="20"/>
              </w:rPr>
            </w:pPr>
          </w:p>
          <w:p w14:paraId="0B801D90" w14:textId="77777777" w:rsidR="0075294A" w:rsidRDefault="0075294A">
            <w:pPr>
              <w:spacing w:line="240" w:lineRule="atLeast"/>
              <w:rPr>
                <w:rFonts w:ascii="Times New Roman" w:hAnsi="Times New Roman"/>
                <w:sz w:val="20"/>
              </w:rPr>
            </w:pPr>
            <w:r>
              <w:rPr>
                <w:rFonts w:ascii="Times New Roman" w:hAnsi="Times New Roman"/>
                <w:sz w:val="20"/>
              </w:rPr>
              <w:t>I am a member of neither the Protestant nor the Roman Catholic Community</w:t>
            </w:r>
          </w:p>
        </w:tc>
        <w:tc>
          <w:tcPr>
            <w:tcW w:w="720" w:type="dxa"/>
            <w:tcBorders>
              <w:top w:val="single" w:sz="6" w:space="0" w:color="auto"/>
              <w:left w:val="single" w:sz="6" w:space="0" w:color="auto"/>
              <w:bottom w:val="single" w:sz="6" w:space="0" w:color="auto"/>
              <w:right w:val="single" w:sz="6" w:space="0" w:color="auto"/>
            </w:tcBorders>
          </w:tcPr>
          <w:p w14:paraId="4CFADD87" w14:textId="77777777" w:rsidR="0075294A" w:rsidRDefault="0075294A">
            <w:pPr>
              <w:spacing w:line="480" w:lineRule="atLeast"/>
              <w:rPr>
                <w:rFonts w:ascii="Times New Roman" w:hAnsi="Times New Roman"/>
                <w:sz w:val="20"/>
              </w:rPr>
            </w:pPr>
          </w:p>
        </w:tc>
      </w:tr>
    </w:tbl>
    <w:p w14:paraId="665FEEE3" w14:textId="77777777" w:rsidR="0075294A" w:rsidRDefault="0075294A">
      <w:pPr>
        <w:rPr>
          <w:rFonts w:ascii="Times New Roman" w:hAnsi="Times New Roman"/>
          <w:sz w:val="20"/>
        </w:rPr>
      </w:pPr>
    </w:p>
    <w:p w14:paraId="095C6205" w14:textId="77777777" w:rsidR="00664E59" w:rsidRDefault="00664E59">
      <w:pPr>
        <w:rPr>
          <w:rFonts w:ascii="Times New Roman" w:hAnsi="Times New Roman"/>
          <w:sz w:val="20"/>
        </w:rPr>
      </w:pPr>
    </w:p>
    <w:p w14:paraId="38290E58" w14:textId="77777777" w:rsidR="0075294A" w:rsidRDefault="0075294A">
      <w:pPr>
        <w:rPr>
          <w:rFonts w:ascii="Times New Roman" w:hAnsi="Times New Roman"/>
          <w:b/>
          <w:sz w:val="20"/>
          <w:u w:val="single"/>
        </w:rPr>
      </w:pPr>
      <w:r>
        <w:rPr>
          <w:rFonts w:ascii="Times New Roman" w:hAnsi="Times New Roman"/>
          <w:b/>
          <w:sz w:val="20"/>
          <w:u w:val="single"/>
        </w:rPr>
        <w:t>Disability</w:t>
      </w:r>
    </w:p>
    <w:p w14:paraId="1A18061C" w14:textId="77777777" w:rsidR="0075294A" w:rsidRDefault="0075294A">
      <w:pPr>
        <w:rPr>
          <w:rFonts w:ascii="Times New Roman" w:hAnsi="Times New Roman"/>
          <w:sz w:val="20"/>
        </w:rPr>
      </w:pPr>
    </w:p>
    <w:p w14:paraId="26AF263B" w14:textId="77777777" w:rsidR="0075294A" w:rsidRDefault="0075294A">
      <w:pPr>
        <w:rPr>
          <w:rFonts w:ascii="Times New Roman" w:hAnsi="Times New Roman"/>
          <w:sz w:val="20"/>
        </w:rPr>
      </w:pPr>
      <w:r>
        <w:rPr>
          <w:rFonts w:ascii="Times New Roman" w:hAnsi="Times New Roman"/>
          <w:sz w:val="20"/>
        </w:rPr>
        <w:t xml:space="preserve">St Malachy's College welcomes applications from people with disabilities who can carry out the duties of the post.  The Disability Discrimination (NI) Act 1995 describes a disability as a physical or mental impairment which has a substantial and </w:t>
      </w:r>
      <w:proofErr w:type="gramStart"/>
      <w:r>
        <w:rPr>
          <w:rFonts w:ascii="Times New Roman" w:hAnsi="Times New Roman"/>
          <w:sz w:val="20"/>
        </w:rPr>
        <w:t>long term</w:t>
      </w:r>
      <w:proofErr w:type="gramEnd"/>
      <w:r>
        <w:rPr>
          <w:rFonts w:ascii="Times New Roman" w:hAnsi="Times New Roman"/>
          <w:sz w:val="20"/>
        </w:rPr>
        <w:t xml:space="preserve"> adverse effect on a person's ability to carry out normal day-to-day activities.</w:t>
      </w:r>
    </w:p>
    <w:p w14:paraId="285A78E8" w14:textId="77777777" w:rsidR="0075294A" w:rsidRDefault="0075294A">
      <w:pPr>
        <w:rPr>
          <w:rFonts w:ascii="Times New Roman" w:hAnsi="Times New Roman"/>
          <w:sz w:val="20"/>
        </w:rPr>
      </w:pPr>
    </w:p>
    <w:p w14:paraId="31DD1D18" w14:textId="77777777" w:rsidR="0075294A" w:rsidRDefault="0075294A">
      <w:pPr>
        <w:rPr>
          <w:rFonts w:ascii="Times New Roman" w:hAnsi="Times New Roman"/>
          <w:sz w:val="20"/>
        </w:rPr>
      </w:pPr>
      <w:r>
        <w:rPr>
          <w:rFonts w:ascii="Times New Roman" w:hAnsi="Times New Roman"/>
          <w:sz w:val="20"/>
        </w:rPr>
        <w:t>Having read this definition do you consider that you have a disability?</w:t>
      </w:r>
    </w:p>
    <w:p w14:paraId="0AB20022" w14:textId="77777777" w:rsidR="0075294A" w:rsidRDefault="0075294A">
      <w:pPr>
        <w:rPr>
          <w:rFonts w:ascii="Times New Roman" w:hAnsi="Times New Roman"/>
          <w:sz w:val="20"/>
        </w:rPr>
      </w:pPr>
    </w:p>
    <w:tbl>
      <w:tblPr>
        <w:tblW w:w="0" w:type="auto"/>
        <w:tblLayout w:type="fixed"/>
        <w:tblLook w:val="0000" w:firstRow="0" w:lastRow="0" w:firstColumn="0" w:lastColumn="0" w:noHBand="0" w:noVBand="0"/>
      </w:tblPr>
      <w:tblGrid>
        <w:gridCol w:w="1548"/>
        <w:gridCol w:w="720"/>
      </w:tblGrid>
      <w:tr w:rsidR="0075294A" w14:paraId="6C3AF9C2" w14:textId="77777777">
        <w:tblPrEx>
          <w:tblCellMar>
            <w:top w:w="0" w:type="dxa"/>
            <w:bottom w:w="0" w:type="dxa"/>
          </w:tblCellMar>
        </w:tblPrEx>
        <w:trPr>
          <w:cantSplit/>
        </w:trPr>
        <w:tc>
          <w:tcPr>
            <w:tcW w:w="1548" w:type="dxa"/>
          </w:tcPr>
          <w:p w14:paraId="69BBC6BB" w14:textId="77777777" w:rsidR="0075294A" w:rsidRDefault="0075294A">
            <w:pPr>
              <w:spacing w:line="360" w:lineRule="atLeast"/>
              <w:rPr>
                <w:rFonts w:ascii="Times New Roman" w:hAnsi="Times New Roman"/>
                <w:sz w:val="20"/>
              </w:rPr>
            </w:pPr>
            <w:r>
              <w:rPr>
                <w:rFonts w:ascii="Times New Roman" w:hAnsi="Times New Roman"/>
                <w:sz w:val="20"/>
              </w:rPr>
              <w:t>YES</w:t>
            </w:r>
          </w:p>
        </w:tc>
        <w:tc>
          <w:tcPr>
            <w:tcW w:w="720" w:type="dxa"/>
            <w:tcBorders>
              <w:top w:val="single" w:sz="6" w:space="0" w:color="auto"/>
              <w:left w:val="single" w:sz="6" w:space="0" w:color="auto"/>
              <w:bottom w:val="single" w:sz="6" w:space="0" w:color="auto"/>
              <w:right w:val="single" w:sz="6" w:space="0" w:color="auto"/>
            </w:tcBorders>
          </w:tcPr>
          <w:p w14:paraId="63C3DE7B" w14:textId="77777777" w:rsidR="0075294A" w:rsidRDefault="0075294A">
            <w:pPr>
              <w:spacing w:line="360" w:lineRule="atLeast"/>
              <w:rPr>
                <w:rFonts w:ascii="Times New Roman" w:hAnsi="Times New Roman"/>
                <w:sz w:val="20"/>
              </w:rPr>
            </w:pPr>
          </w:p>
        </w:tc>
      </w:tr>
      <w:tr w:rsidR="0075294A" w14:paraId="4CD592A2" w14:textId="77777777">
        <w:tblPrEx>
          <w:tblCellMar>
            <w:top w:w="0" w:type="dxa"/>
            <w:bottom w:w="0" w:type="dxa"/>
          </w:tblCellMar>
        </w:tblPrEx>
        <w:trPr>
          <w:cantSplit/>
        </w:trPr>
        <w:tc>
          <w:tcPr>
            <w:tcW w:w="1548" w:type="dxa"/>
          </w:tcPr>
          <w:p w14:paraId="2D8C88F4" w14:textId="77777777" w:rsidR="0075294A" w:rsidRDefault="0075294A">
            <w:pPr>
              <w:spacing w:line="360" w:lineRule="atLeast"/>
              <w:rPr>
                <w:rFonts w:ascii="Times New Roman" w:hAnsi="Times New Roman"/>
                <w:sz w:val="20"/>
              </w:rPr>
            </w:pPr>
            <w:r>
              <w:rPr>
                <w:rFonts w:ascii="Times New Roman" w:hAnsi="Times New Roman"/>
                <w:sz w:val="20"/>
              </w:rPr>
              <w:t>NO</w:t>
            </w:r>
          </w:p>
        </w:tc>
        <w:tc>
          <w:tcPr>
            <w:tcW w:w="720" w:type="dxa"/>
            <w:tcBorders>
              <w:top w:val="single" w:sz="6" w:space="0" w:color="auto"/>
              <w:left w:val="single" w:sz="6" w:space="0" w:color="auto"/>
              <w:bottom w:val="single" w:sz="6" w:space="0" w:color="auto"/>
              <w:right w:val="single" w:sz="6" w:space="0" w:color="auto"/>
            </w:tcBorders>
          </w:tcPr>
          <w:p w14:paraId="036ECDB0" w14:textId="77777777" w:rsidR="0075294A" w:rsidRDefault="0075294A">
            <w:pPr>
              <w:spacing w:line="360" w:lineRule="atLeast"/>
              <w:rPr>
                <w:rFonts w:ascii="Times New Roman" w:hAnsi="Times New Roman"/>
                <w:sz w:val="20"/>
              </w:rPr>
            </w:pPr>
          </w:p>
        </w:tc>
      </w:tr>
    </w:tbl>
    <w:p w14:paraId="38672572" w14:textId="77777777" w:rsidR="0075294A" w:rsidRDefault="0075294A">
      <w:pPr>
        <w:rPr>
          <w:rFonts w:ascii="Times New Roman" w:hAnsi="Times New Roman"/>
          <w:sz w:val="20"/>
        </w:rPr>
      </w:pPr>
    </w:p>
    <w:p w14:paraId="68146306" w14:textId="77777777" w:rsidR="0075294A" w:rsidRDefault="0075294A">
      <w:pPr>
        <w:rPr>
          <w:rFonts w:ascii="Times New Roman" w:hAnsi="Times New Roman"/>
          <w:b/>
          <w:sz w:val="20"/>
        </w:rPr>
      </w:pPr>
      <w:r>
        <w:rPr>
          <w:rFonts w:ascii="Times New Roman" w:hAnsi="Times New Roman"/>
          <w:b/>
          <w:sz w:val="20"/>
        </w:rPr>
        <w:t>In addition to the above information please state in which publication you saw the advertisement for this post?</w:t>
      </w:r>
      <w:r>
        <w:rPr>
          <w:rFonts w:ascii="Times New Roman" w:hAnsi="Times New Roman"/>
          <w:b/>
          <w:sz w:val="20"/>
        </w:rPr>
        <w:tab/>
      </w:r>
    </w:p>
    <w:tbl>
      <w:tblPr>
        <w:tblW w:w="0" w:type="auto"/>
        <w:tblInd w:w="1800" w:type="dxa"/>
        <w:tblLayout w:type="fixed"/>
        <w:tblLook w:val="0000" w:firstRow="0" w:lastRow="0" w:firstColumn="0" w:lastColumn="0" w:noHBand="0" w:noVBand="0"/>
      </w:tblPr>
      <w:tblGrid>
        <w:gridCol w:w="5148"/>
      </w:tblGrid>
      <w:tr w:rsidR="0075294A" w14:paraId="1E906ADE" w14:textId="77777777">
        <w:tblPrEx>
          <w:tblCellMar>
            <w:top w:w="0" w:type="dxa"/>
            <w:bottom w:w="0" w:type="dxa"/>
          </w:tblCellMar>
        </w:tblPrEx>
        <w:trPr>
          <w:cantSplit/>
        </w:trPr>
        <w:tc>
          <w:tcPr>
            <w:tcW w:w="5148" w:type="dxa"/>
            <w:tcBorders>
              <w:top w:val="single" w:sz="6" w:space="0" w:color="auto"/>
              <w:left w:val="single" w:sz="6" w:space="0" w:color="auto"/>
              <w:bottom w:val="single" w:sz="6" w:space="0" w:color="auto"/>
              <w:right w:val="single" w:sz="6" w:space="0" w:color="auto"/>
            </w:tcBorders>
          </w:tcPr>
          <w:p w14:paraId="7127CA7F" w14:textId="77777777" w:rsidR="0075294A" w:rsidRDefault="0075294A">
            <w:pPr>
              <w:spacing w:line="360" w:lineRule="atLeast"/>
              <w:ind w:left="720"/>
              <w:rPr>
                <w:rFonts w:ascii="Times New Roman" w:hAnsi="Times New Roman"/>
                <w:sz w:val="20"/>
              </w:rPr>
            </w:pPr>
          </w:p>
        </w:tc>
      </w:tr>
    </w:tbl>
    <w:p w14:paraId="25607C86" w14:textId="77777777" w:rsidR="0075294A" w:rsidRDefault="0075294A">
      <w:pPr>
        <w:rPr>
          <w:rFonts w:ascii="Times New Roman" w:hAnsi="Times New Roman"/>
          <w:sz w:val="20"/>
        </w:rPr>
      </w:pPr>
    </w:p>
    <w:p w14:paraId="0195EB2A" w14:textId="77777777" w:rsidR="0075294A" w:rsidRDefault="0075294A">
      <w:pPr>
        <w:rPr>
          <w:rFonts w:ascii="Times New Roman" w:hAnsi="Times New Roman"/>
          <w:sz w:val="20"/>
        </w:rPr>
      </w:pPr>
      <w:r>
        <w:rPr>
          <w:rFonts w:ascii="Times New Roman" w:hAnsi="Times New Roman"/>
          <w:sz w:val="20"/>
        </w:rPr>
        <w:t xml:space="preserve"> When you have completed this </w:t>
      </w:r>
      <w:proofErr w:type="gramStart"/>
      <w:r>
        <w:rPr>
          <w:rFonts w:ascii="Times New Roman" w:hAnsi="Times New Roman"/>
          <w:sz w:val="20"/>
        </w:rPr>
        <w:t>form</w:t>
      </w:r>
      <w:proofErr w:type="gramEnd"/>
      <w:r>
        <w:rPr>
          <w:rFonts w:ascii="Times New Roman" w:hAnsi="Times New Roman"/>
          <w:sz w:val="20"/>
        </w:rPr>
        <w:t xml:space="preserve"> you should put it in the envelope provided, seal it and return it with your Application Form.  Place your application form in a separate envelope.  </w:t>
      </w:r>
    </w:p>
    <w:p w14:paraId="6F6B4C7F" w14:textId="77777777" w:rsidR="0075294A" w:rsidRDefault="0075294A">
      <w:pPr>
        <w:jc w:val="center"/>
        <w:rPr>
          <w:rFonts w:ascii="Times New Roman" w:hAnsi="Times New Roman"/>
          <w:b/>
          <w:sz w:val="20"/>
          <w:u w:val="single"/>
        </w:rPr>
      </w:pPr>
      <w:r>
        <w:rPr>
          <w:rFonts w:ascii="Times New Roman" w:hAnsi="Times New Roman"/>
          <w:b/>
          <w:sz w:val="20"/>
          <w:u w:val="single"/>
        </w:rPr>
        <w:t>Please do not return the monitoring form and the application form in the same envelope.</w:t>
      </w:r>
    </w:p>
    <w:p w14:paraId="0262A4B8" w14:textId="77777777" w:rsidR="0075294A" w:rsidRDefault="0075294A">
      <w:pPr>
        <w:rPr>
          <w:rFonts w:ascii="Times New Roman" w:hAnsi="Times New Roman"/>
          <w:sz w:val="20"/>
        </w:rPr>
      </w:pPr>
      <w:r>
        <w:rPr>
          <w:rFonts w:ascii="Times New Roman" w:hAnsi="Times New Roman"/>
          <w:sz w:val="20"/>
        </w:rPr>
        <w:t xml:space="preserve">Access to this information will be strictly controlled and will </w:t>
      </w:r>
      <w:r>
        <w:rPr>
          <w:rFonts w:ascii="Times New Roman" w:hAnsi="Times New Roman"/>
          <w:b/>
          <w:sz w:val="20"/>
          <w:u w:val="single"/>
        </w:rPr>
        <w:t>not</w:t>
      </w:r>
      <w:r>
        <w:rPr>
          <w:rFonts w:ascii="Times New Roman" w:hAnsi="Times New Roman"/>
          <w:sz w:val="20"/>
        </w:rPr>
        <w:t xml:space="preserve"> be available to those considering your application for employment.  The information will not be available for any other purpose than equal opportunities monitoring.</w:t>
      </w:r>
    </w:p>
    <w:sectPr w:rsidR="0075294A">
      <w:headerReference w:type="even" r:id="rId6"/>
      <w:headerReference w:type="default" r:id="rId7"/>
      <w:footerReference w:type="even" r:id="rId8"/>
      <w:footerReference w:type="default" r:id="rId9"/>
      <w:headerReference w:type="first" r:id="rId10"/>
      <w:footerReference w:type="first" r:id="rId11"/>
      <w:pgSz w:w="11909" w:h="16834"/>
      <w:pgMar w:top="1440" w:right="108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BF92" w14:textId="77777777" w:rsidR="000502D3" w:rsidRDefault="000502D3">
      <w:r>
        <w:separator/>
      </w:r>
    </w:p>
  </w:endnote>
  <w:endnote w:type="continuationSeparator" w:id="0">
    <w:p w14:paraId="40793596" w14:textId="77777777" w:rsidR="000502D3" w:rsidRDefault="0005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6FC1" w14:textId="77777777" w:rsidR="00EF4876" w:rsidRDefault="00EF4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2195" w14:textId="6A719541" w:rsidR="0075294A" w:rsidRPr="00EF4876" w:rsidRDefault="0075294A" w:rsidP="00EF4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55AC" w14:textId="77777777" w:rsidR="00EF4876" w:rsidRDefault="00EF4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8DBA" w14:textId="77777777" w:rsidR="000502D3" w:rsidRDefault="000502D3">
      <w:r>
        <w:separator/>
      </w:r>
    </w:p>
  </w:footnote>
  <w:footnote w:type="continuationSeparator" w:id="0">
    <w:p w14:paraId="41DA6718" w14:textId="77777777" w:rsidR="000502D3" w:rsidRDefault="0005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5D4C" w14:textId="77777777" w:rsidR="00EF4876" w:rsidRDefault="00EF4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9278" w14:textId="77777777" w:rsidR="00EF4876" w:rsidRDefault="00EF4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9BDD" w14:textId="77777777" w:rsidR="00EF4876" w:rsidRDefault="00EF4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53"/>
    <w:rsid w:val="00022CA2"/>
    <w:rsid w:val="000502D3"/>
    <w:rsid w:val="00052B89"/>
    <w:rsid w:val="000B4853"/>
    <w:rsid w:val="000D4F56"/>
    <w:rsid w:val="000F6E1F"/>
    <w:rsid w:val="00207D1F"/>
    <w:rsid w:val="00363417"/>
    <w:rsid w:val="00391269"/>
    <w:rsid w:val="0040119F"/>
    <w:rsid w:val="00403D2D"/>
    <w:rsid w:val="004451C2"/>
    <w:rsid w:val="00446D0F"/>
    <w:rsid w:val="004F182B"/>
    <w:rsid w:val="00536A22"/>
    <w:rsid w:val="005B47E0"/>
    <w:rsid w:val="0061128D"/>
    <w:rsid w:val="00636E4B"/>
    <w:rsid w:val="00654EC4"/>
    <w:rsid w:val="00662F88"/>
    <w:rsid w:val="00664E59"/>
    <w:rsid w:val="006C5239"/>
    <w:rsid w:val="006F2868"/>
    <w:rsid w:val="007201A1"/>
    <w:rsid w:val="0075294A"/>
    <w:rsid w:val="00885787"/>
    <w:rsid w:val="008A75FA"/>
    <w:rsid w:val="008E683F"/>
    <w:rsid w:val="00931547"/>
    <w:rsid w:val="00A65526"/>
    <w:rsid w:val="00A92E09"/>
    <w:rsid w:val="00B76DC3"/>
    <w:rsid w:val="00B80F39"/>
    <w:rsid w:val="00B9431B"/>
    <w:rsid w:val="00BC1EDB"/>
    <w:rsid w:val="00C74E6B"/>
    <w:rsid w:val="00CB092C"/>
    <w:rsid w:val="00CD45DE"/>
    <w:rsid w:val="00CF73BD"/>
    <w:rsid w:val="00D16885"/>
    <w:rsid w:val="00D8428B"/>
    <w:rsid w:val="00EB703F"/>
    <w:rsid w:val="00EF4876"/>
    <w:rsid w:val="00FD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30CFDA98"/>
  <w15:chartTrackingRefBased/>
  <w15:docId w15:val="{985FC8BC-8715-4181-8343-D165D609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1128D"/>
    <w:rPr>
      <w:rFonts w:ascii="Segoe UI" w:hAnsi="Segoe UI" w:cs="Segoe UI"/>
      <w:sz w:val="18"/>
      <w:szCs w:val="18"/>
    </w:rPr>
  </w:style>
  <w:style w:type="character" w:customStyle="1" w:styleId="BalloonTextChar">
    <w:name w:val="Balloon Text Char"/>
    <w:link w:val="BalloonText"/>
    <w:rsid w:val="0061128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equal opportunity monitoring form</vt:lpstr>
    </vt:vector>
  </TitlesOfParts>
  <Company>C2K</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monitoring form</dc:title>
  <dc:subject/>
  <dc:creator>Unknown</dc:creator>
  <cp:keywords/>
  <cp:lastModifiedBy>P O'HARE</cp:lastModifiedBy>
  <cp:revision>2</cp:revision>
  <cp:lastPrinted>2022-07-27T14:18:00Z</cp:lastPrinted>
  <dcterms:created xsi:type="dcterms:W3CDTF">2025-10-23T12:43:00Z</dcterms:created>
  <dcterms:modified xsi:type="dcterms:W3CDTF">2025-10-23T12:43:00Z</dcterms:modified>
</cp:coreProperties>
</file>